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714033" w:rsidRDefault="006B1848" w:rsidP="00D91D93">
      <w:pPr>
        <w:pStyle w:val="ZALACZNIKTEKST"/>
        <w:jc w:val="right"/>
        <w:rPr>
          <w:sz w:val="18"/>
          <w:szCs w:val="20"/>
        </w:rPr>
      </w:pPr>
    </w:p>
    <w:p w14:paraId="4E2E6460" w14:textId="528B4F83" w:rsidR="00D91D93" w:rsidRPr="00714033" w:rsidRDefault="00D91D93" w:rsidP="00F61F90">
      <w:pPr>
        <w:pStyle w:val="ZALACZNIKTEKST"/>
        <w:spacing w:after="120" w:line="240" w:lineRule="auto"/>
        <w:jc w:val="right"/>
        <w:rPr>
          <w:sz w:val="18"/>
          <w:szCs w:val="20"/>
        </w:rPr>
      </w:pPr>
      <w:r w:rsidRPr="00714033">
        <w:rPr>
          <w:sz w:val="18"/>
          <w:szCs w:val="20"/>
        </w:rPr>
        <w:t xml:space="preserve">Gdynia, dnia </w:t>
      </w:r>
      <w:r w:rsidR="002A6449" w:rsidRPr="00714033">
        <w:rPr>
          <w:sz w:val="18"/>
          <w:szCs w:val="20"/>
        </w:rPr>
        <w:t>20</w:t>
      </w:r>
      <w:r w:rsidR="007329A4" w:rsidRPr="00714033">
        <w:rPr>
          <w:sz w:val="18"/>
          <w:szCs w:val="20"/>
        </w:rPr>
        <w:t>.0</w:t>
      </w:r>
      <w:r w:rsidR="002E07C1" w:rsidRPr="00714033">
        <w:rPr>
          <w:sz w:val="18"/>
          <w:szCs w:val="20"/>
        </w:rPr>
        <w:t>4</w:t>
      </w:r>
      <w:r w:rsidR="003538C6" w:rsidRPr="00714033">
        <w:rPr>
          <w:sz w:val="18"/>
          <w:szCs w:val="20"/>
        </w:rPr>
        <w:t>.2020</w:t>
      </w:r>
      <w:r w:rsidRPr="00714033">
        <w:rPr>
          <w:sz w:val="18"/>
          <w:szCs w:val="20"/>
        </w:rPr>
        <w:t xml:space="preserve"> r.</w:t>
      </w:r>
    </w:p>
    <w:p w14:paraId="4E2E6461" w14:textId="77777777" w:rsidR="00D91D93" w:rsidRPr="00714033" w:rsidRDefault="00D91D93" w:rsidP="00F61F90">
      <w:pPr>
        <w:pStyle w:val="ZALACZNIKTEKST"/>
        <w:spacing w:after="120" w:line="240" w:lineRule="auto"/>
        <w:rPr>
          <w:sz w:val="18"/>
          <w:szCs w:val="20"/>
        </w:rPr>
      </w:pPr>
    </w:p>
    <w:p w14:paraId="4E2E6462" w14:textId="0AE898EA" w:rsidR="00D91D93" w:rsidRPr="00714033" w:rsidRDefault="00D91D93" w:rsidP="00F61F90">
      <w:pPr>
        <w:pStyle w:val="ZALACZNIKCENTER"/>
        <w:spacing w:after="120" w:line="240" w:lineRule="auto"/>
        <w:jc w:val="left"/>
        <w:rPr>
          <w:sz w:val="18"/>
          <w:szCs w:val="20"/>
        </w:rPr>
      </w:pPr>
      <w:r w:rsidRPr="00714033">
        <w:rPr>
          <w:sz w:val="18"/>
          <w:szCs w:val="20"/>
        </w:rPr>
        <w:t>Nr postępowania: PN/</w:t>
      </w:r>
      <w:r w:rsidR="002E07C1" w:rsidRPr="00714033">
        <w:rPr>
          <w:sz w:val="18"/>
          <w:szCs w:val="20"/>
        </w:rPr>
        <w:t>16</w:t>
      </w:r>
      <w:r w:rsidRPr="00714033">
        <w:rPr>
          <w:sz w:val="18"/>
          <w:szCs w:val="20"/>
        </w:rPr>
        <w:t>/FZP/</w:t>
      </w:r>
      <w:r w:rsidR="000F1AAC" w:rsidRPr="00714033">
        <w:rPr>
          <w:sz w:val="18"/>
          <w:szCs w:val="20"/>
        </w:rPr>
        <w:t>F</w:t>
      </w:r>
      <w:r w:rsidR="002E07C1" w:rsidRPr="00714033">
        <w:rPr>
          <w:sz w:val="18"/>
          <w:szCs w:val="20"/>
        </w:rPr>
        <w:t>I</w:t>
      </w:r>
      <w:r w:rsidR="003538C6" w:rsidRPr="00714033">
        <w:rPr>
          <w:sz w:val="18"/>
          <w:szCs w:val="20"/>
        </w:rPr>
        <w:t>/2020</w:t>
      </w:r>
    </w:p>
    <w:p w14:paraId="4E2E6463" w14:textId="77777777" w:rsidR="00D91D93" w:rsidRPr="00714033" w:rsidRDefault="00D91D93" w:rsidP="00F61F90">
      <w:pPr>
        <w:pStyle w:val="ZALACZNIKCENTER"/>
        <w:spacing w:after="120" w:line="240" w:lineRule="auto"/>
        <w:jc w:val="left"/>
        <w:rPr>
          <w:sz w:val="18"/>
          <w:szCs w:val="20"/>
        </w:rPr>
      </w:pPr>
    </w:p>
    <w:p w14:paraId="4E2E6465" w14:textId="77777777" w:rsidR="00D91D93" w:rsidRPr="00714033" w:rsidRDefault="00D91D93" w:rsidP="00F61F90">
      <w:pPr>
        <w:pStyle w:val="ZALACZNIKCENTER"/>
        <w:spacing w:after="120" w:line="240" w:lineRule="auto"/>
        <w:rPr>
          <w:sz w:val="18"/>
          <w:szCs w:val="20"/>
        </w:rPr>
      </w:pPr>
      <w:r w:rsidRPr="00714033">
        <w:rPr>
          <w:sz w:val="18"/>
          <w:szCs w:val="20"/>
        </w:rPr>
        <w:t>INFORMACJA Z OTWARCIA OFERT</w:t>
      </w:r>
    </w:p>
    <w:p w14:paraId="4E2E6467" w14:textId="77777777" w:rsidR="006B1848" w:rsidRPr="00714033" w:rsidRDefault="006B1848" w:rsidP="00F61F90">
      <w:pPr>
        <w:pStyle w:val="ZALACZNIKTEKST"/>
        <w:spacing w:after="120" w:line="240" w:lineRule="auto"/>
        <w:rPr>
          <w:sz w:val="18"/>
          <w:szCs w:val="20"/>
        </w:rPr>
      </w:pPr>
    </w:p>
    <w:p w14:paraId="4E2E6468" w14:textId="3A7B4DC4" w:rsidR="00D91D93" w:rsidRPr="00714033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18"/>
          <w:szCs w:val="20"/>
        </w:rPr>
      </w:pPr>
      <w:r w:rsidRPr="00714033">
        <w:rPr>
          <w:rFonts w:ascii="Arial" w:hAnsi="Arial" w:cs="Arial"/>
          <w:sz w:val="18"/>
          <w:szCs w:val="20"/>
        </w:rPr>
        <w:t>Działając na podstawie art. 86 ust. 5 ustawy z dnia 29 stycznia 2004 roku Prawo zamówień publicznych</w:t>
      </w:r>
      <w:r w:rsidR="0037425C" w:rsidRPr="00714033">
        <w:rPr>
          <w:rFonts w:ascii="Arial" w:hAnsi="Arial" w:cs="Arial"/>
          <w:sz w:val="18"/>
          <w:szCs w:val="20"/>
        </w:rPr>
        <w:t xml:space="preserve"> (</w:t>
      </w:r>
      <w:r w:rsidR="003538C6" w:rsidRPr="00714033">
        <w:rPr>
          <w:rFonts w:ascii="Arial" w:hAnsi="Arial" w:cs="Arial"/>
          <w:sz w:val="18"/>
          <w:szCs w:val="20"/>
        </w:rPr>
        <w:t>tekst jednolity Dz.U. z 2019 r, poz. 1843</w:t>
      </w:r>
      <w:r w:rsidR="0037425C" w:rsidRPr="00714033">
        <w:rPr>
          <w:rFonts w:ascii="Arial" w:hAnsi="Arial" w:cs="Arial"/>
          <w:sz w:val="18"/>
          <w:szCs w:val="20"/>
        </w:rPr>
        <w:t>)</w:t>
      </w:r>
      <w:r w:rsidRPr="00714033">
        <w:rPr>
          <w:rFonts w:ascii="Arial" w:hAnsi="Arial" w:cs="Arial"/>
          <w:sz w:val="18"/>
          <w:szCs w:val="20"/>
        </w:rPr>
        <w:t xml:space="preserve"> Zamawiający – Morski Instytut Rybacki -  Państwowy Instytut Badawczy w Gdyni przekazuje informacj</w:t>
      </w:r>
      <w:r w:rsidR="00494F67" w:rsidRPr="00714033">
        <w:rPr>
          <w:rFonts w:ascii="Arial" w:hAnsi="Arial" w:cs="Arial"/>
          <w:sz w:val="18"/>
          <w:szCs w:val="20"/>
        </w:rPr>
        <w:t>ę</w:t>
      </w:r>
      <w:r w:rsidRPr="00714033">
        <w:rPr>
          <w:rFonts w:ascii="Arial" w:hAnsi="Arial" w:cs="Arial"/>
          <w:sz w:val="18"/>
          <w:szCs w:val="20"/>
        </w:rPr>
        <w:t xml:space="preserve"> z otwarcia ofert w postępowaniu o udzielenie z</w:t>
      </w:r>
      <w:r w:rsidR="00052E9C" w:rsidRPr="00714033">
        <w:rPr>
          <w:rFonts w:ascii="Arial" w:hAnsi="Arial" w:cs="Arial"/>
          <w:sz w:val="18"/>
          <w:szCs w:val="20"/>
        </w:rPr>
        <w:t>amówienia publicznego pn</w:t>
      </w:r>
      <w:r w:rsidR="006B1848" w:rsidRPr="00714033">
        <w:rPr>
          <w:rFonts w:ascii="Arial" w:hAnsi="Arial" w:cs="Arial"/>
          <w:b/>
          <w:sz w:val="18"/>
          <w:szCs w:val="20"/>
        </w:rPr>
        <w:t>.</w:t>
      </w:r>
      <w:r w:rsidR="00052E9C" w:rsidRPr="00714033">
        <w:rPr>
          <w:rFonts w:ascii="Arial" w:hAnsi="Arial" w:cs="Arial"/>
          <w:b/>
          <w:sz w:val="18"/>
          <w:szCs w:val="20"/>
        </w:rPr>
        <w:t xml:space="preserve"> </w:t>
      </w:r>
      <w:r w:rsidR="00714033" w:rsidRPr="00714033">
        <w:rPr>
          <w:rFonts w:ascii="Arial" w:hAnsi="Arial" w:cs="Arial"/>
          <w:b/>
          <w:sz w:val="18"/>
          <w:szCs w:val="20"/>
        </w:rPr>
        <w:t>dostawa sprzętu komputerowego</w:t>
      </w:r>
    </w:p>
    <w:p w14:paraId="4E2E6469" w14:textId="252309E7" w:rsidR="00D91D93" w:rsidRPr="00714033" w:rsidRDefault="0071403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 w:val="18"/>
          <w:szCs w:val="20"/>
        </w:rPr>
      </w:pPr>
      <w:r w:rsidRPr="00714033">
        <w:rPr>
          <w:sz w:val="18"/>
          <w:szCs w:val="20"/>
        </w:rPr>
        <w:t>Zestawienie ofert:</w:t>
      </w:r>
    </w:p>
    <w:p w14:paraId="2FEA3E8B" w14:textId="1C1D573A" w:rsidR="00714033" w:rsidRPr="00714033" w:rsidRDefault="00714033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rFonts w:asciiTheme="minorHAnsi" w:eastAsiaTheme="minorHAnsi" w:hAnsiTheme="minorHAnsi" w:cstheme="minorBidi"/>
          <w:szCs w:val="22"/>
          <w:lang w:eastAsia="en-US"/>
        </w:rPr>
      </w:pPr>
      <w:r w:rsidRPr="00714033">
        <w:rPr>
          <w:b/>
          <w:sz w:val="18"/>
          <w:szCs w:val="20"/>
        </w:rPr>
        <w:fldChar w:fldCharType="begin"/>
      </w:r>
      <w:r w:rsidRPr="00714033">
        <w:rPr>
          <w:b/>
          <w:sz w:val="18"/>
          <w:szCs w:val="20"/>
        </w:rPr>
        <w:instrText xml:space="preserve"> LINK Excel.Sheet.12 "http://repo.mir.local:8080/alfresco/aos/Sites/fzp/documentLibrary/ROK 2020/PROCEDURY 2020/PN-16-FZP-FI-2020 Komputery/zestawienie ofert.xlsx" "zestawienie ofert!W1K1:W15K4" \a \f 5 \h  \* MERGEFORMAT </w:instrText>
      </w:r>
      <w:r w:rsidRPr="00714033">
        <w:rPr>
          <w:b/>
          <w:sz w:val="18"/>
          <w:szCs w:val="20"/>
        </w:rPr>
        <w:fldChar w:fldCharType="separate"/>
      </w:r>
    </w:p>
    <w:tbl>
      <w:tblPr>
        <w:tblStyle w:val="Tabela-Siatka"/>
        <w:tblW w:w="9154" w:type="dxa"/>
        <w:tblLook w:val="04A0" w:firstRow="1" w:lastRow="0" w:firstColumn="1" w:lastColumn="0" w:noHBand="0" w:noVBand="1"/>
      </w:tblPr>
      <w:tblGrid>
        <w:gridCol w:w="1547"/>
        <w:gridCol w:w="2289"/>
        <w:gridCol w:w="2289"/>
        <w:gridCol w:w="3029"/>
      </w:tblGrid>
      <w:tr w:rsidR="00714033" w:rsidRPr="00714033" w14:paraId="5F61046A" w14:textId="77777777" w:rsidTr="00714033">
        <w:trPr>
          <w:trHeight w:val="668"/>
        </w:trPr>
        <w:tc>
          <w:tcPr>
            <w:tcW w:w="1547" w:type="dxa"/>
            <w:hideMark/>
          </w:tcPr>
          <w:p w14:paraId="43882FD1" w14:textId="6AB80023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bCs/>
                <w:sz w:val="18"/>
                <w:szCs w:val="20"/>
              </w:rPr>
            </w:pPr>
            <w:r w:rsidRPr="00714033">
              <w:rPr>
                <w:b/>
                <w:bCs/>
                <w:sz w:val="18"/>
                <w:szCs w:val="20"/>
              </w:rPr>
              <w:t>Zadanie</w:t>
            </w:r>
          </w:p>
        </w:tc>
        <w:tc>
          <w:tcPr>
            <w:tcW w:w="2289" w:type="dxa"/>
            <w:hideMark/>
          </w:tcPr>
          <w:p w14:paraId="5A9F3E64" w14:textId="0A1C17FD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bCs/>
                <w:sz w:val="18"/>
                <w:szCs w:val="20"/>
              </w:rPr>
            </w:pPr>
            <w:r w:rsidRPr="00714033">
              <w:rPr>
                <w:b/>
                <w:bCs/>
                <w:sz w:val="18"/>
                <w:szCs w:val="20"/>
              </w:rPr>
              <w:t xml:space="preserve">Oferta 1 STATIM Piotr </w:t>
            </w:r>
            <w:proofErr w:type="spellStart"/>
            <w:r w:rsidRPr="00714033">
              <w:rPr>
                <w:b/>
                <w:bCs/>
                <w:sz w:val="18"/>
                <w:szCs w:val="20"/>
              </w:rPr>
              <w:t>Wypijewski</w:t>
            </w:r>
            <w:proofErr w:type="spellEnd"/>
            <w:r w:rsidRPr="00714033">
              <w:rPr>
                <w:b/>
                <w:bCs/>
                <w:sz w:val="18"/>
                <w:szCs w:val="20"/>
              </w:rPr>
              <w:t xml:space="preserve"> ul. Głogowska 3 01-743 Warszawa</w:t>
            </w:r>
          </w:p>
        </w:tc>
        <w:tc>
          <w:tcPr>
            <w:tcW w:w="2289" w:type="dxa"/>
            <w:hideMark/>
          </w:tcPr>
          <w:p w14:paraId="2A295786" w14:textId="471193B1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bCs/>
                <w:sz w:val="18"/>
                <w:szCs w:val="20"/>
              </w:rPr>
            </w:pPr>
            <w:r w:rsidRPr="00714033">
              <w:rPr>
                <w:b/>
                <w:bCs/>
                <w:sz w:val="18"/>
                <w:szCs w:val="20"/>
              </w:rPr>
              <w:t xml:space="preserve">Oferta 2 </w:t>
            </w:r>
            <w:proofErr w:type="spellStart"/>
            <w:r w:rsidRPr="00714033">
              <w:rPr>
                <w:b/>
                <w:bCs/>
                <w:sz w:val="18"/>
                <w:szCs w:val="20"/>
              </w:rPr>
              <w:t>Nextserv</w:t>
            </w:r>
            <w:proofErr w:type="spellEnd"/>
            <w:r w:rsidRPr="00714033">
              <w:rPr>
                <w:b/>
                <w:bCs/>
                <w:sz w:val="18"/>
                <w:szCs w:val="20"/>
              </w:rPr>
              <w:t xml:space="preserve"> S.C. ul. Gniewska 21 </w:t>
            </w:r>
            <w:proofErr w:type="spellStart"/>
            <w:r w:rsidRPr="00714033">
              <w:rPr>
                <w:b/>
                <w:bCs/>
                <w:sz w:val="18"/>
                <w:szCs w:val="20"/>
              </w:rPr>
              <w:t>box</w:t>
            </w:r>
            <w:proofErr w:type="spellEnd"/>
            <w:r w:rsidRPr="00714033">
              <w:rPr>
                <w:b/>
                <w:bCs/>
                <w:sz w:val="18"/>
                <w:szCs w:val="20"/>
              </w:rPr>
              <w:t xml:space="preserve"> 65 81-047 Gdynia</w:t>
            </w:r>
          </w:p>
        </w:tc>
        <w:tc>
          <w:tcPr>
            <w:tcW w:w="3029" w:type="dxa"/>
            <w:hideMark/>
          </w:tcPr>
          <w:p w14:paraId="0F0F7750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bCs/>
                <w:sz w:val="18"/>
                <w:szCs w:val="20"/>
              </w:rPr>
            </w:pPr>
            <w:r w:rsidRPr="00714033">
              <w:rPr>
                <w:b/>
                <w:bCs/>
                <w:sz w:val="18"/>
                <w:szCs w:val="20"/>
              </w:rPr>
              <w:t>Kwota na sfinansowanie</w:t>
            </w:r>
          </w:p>
        </w:tc>
      </w:tr>
      <w:tr w:rsidR="00714033" w:rsidRPr="00714033" w14:paraId="5D7A20B3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27F333DF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289" w:type="dxa"/>
            <w:noWrap/>
            <w:hideMark/>
          </w:tcPr>
          <w:p w14:paraId="3819B1ED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4 484,68 zł</w:t>
            </w:r>
          </w:p>
        </w:tc>
        <w:tc>
          <w:tcPr>
            <w:tcW w:w="2289" w:type="dxa"/>
            <w:noWrap/>
            <w:hideMark/>
          </w:tcPr>
          <w:p w14:paraId="4CCBA89D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6 180,75 zł</w:t>
            </w:r>
          </w:p>
        </w:tc>
        <w:tc>
          <w:tcPr>
            <w:tcW w:w="3029" w:type="dxa"/>
            <w:noWrap/>
            <w:hideMark/>
          </w:tcPr>
          <w:p w14:paraId="3C106EDE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5 500,00 zł</w:t>
            </w:r>
          </w:p>
        </w:tc>
      </w:tr>
      <w:tr w:rsidR="00714033" w:rsidRPr="00714033" w14:paraId="517F527A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31455C01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289" w:type="dxa"/>
            <w:noWrap/>
            <w:hideMark/>
          </w:tcPr>
          <w:p w14:paraId="4CE75832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19 837,05 zł</w:t>
            </w:r>
          </w:p>
        </w:tc>
        <w:tc>
          <w:tcPr>
            <w:tcW w:w="2289" w:type="dxa"/>
            <w:noWrap/>
            <w:hideMark/>
          </w:tcPr>
          <w:p w14:paraId="622F5B17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17 490,60 zł</w:t>
            </w:r>
          </w:p>
        </w:tc>
        <w:tc>
          <w:tcPr>
            <w:tcW w:w="3029" w:type="dxa"/>
            <w:noWrap/>
            <w:hideMark/>
          </w:tcPr>
          <w:p w14:paraId="4DC674E5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14 500,00 zł</w:t>
            </w:r>
          </w:p>
        </w:tc>
      </w:tr>
      <w:tr w:rsidR="00714033" w:rsidRPr="00714033" w14:paraId="1012052F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1C8BF1A2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289" w:type="dxa"/>
            <w:noWrap/>
            <w:hideMark/>
          </w:tcPr>
          <w:p w14:paraId="3FC18920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4 450,02 zł</w:t>
            </w:r>
          </w:p>
        </w:tc>
        <w:tc>
          <w:tcPr>
            <w:tcW w:w="2289" w:type="dxa"/>
            <w:noWrap/>
            <w:hideMark/>
          </w:tcPr>
          <w:p w14:paraId="7EB67015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7 550,97 zł</w:t>
            </w:r>
          </w:p>
        </w:tc>
        <w:tc>
          <w:tcPr>
            <w:tcW w:w="3029" w:type="dxa"/>
            <w:noWrap/>
            <w:hideMark/>
          </w:tcPr>
          <w:p w14:paraId="37F6BF3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6 830,00 zł</w:t>
            </w:r>
          </w:p>
        </w:tc>
      </w:tr>
      <w:tr w:rsidR="00714033" w:rsidRPr="00714033" w14:paraId="1A3F8E62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1E5DA701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289" w:type="dxa"/>
            <w:noWrap/>
            <w:hideMark/>
          </w:tcPr>
          <w:p w14:paraId="09DC9D6B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20 840,44 zł</w:t>
            </w:r>
          </w:p>
        </w:tc>
        <w:tc>
          <w:tcPr>
            <w:tcW w:w="2289" w:type="dxa"/>
            <w:noWrap/>
            <w:hideMark/>
          </w:tcPr>
          <w:p w14:paraId="6F8FD35B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15 307,35 zł</w:t>
            </w:r>
          </w:p>
        </w:tc>
        <w:tc>
          <w:tcPr>
            <w:tcW w:w="3029" w:type="dxa"/>
            <w:noWrap/>
            <w:hideMark/>
          </w:tcPr>
          <w:p w14:paraId="7BAC40D1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15 000,00 zł</w:t>
            </w:r>
          </w:p>
        </w:tc>
      </w:tr>
      <w:tr w:rsidR="00714033" w:rsidRPr="00714033" w14:paraId="6F9C569A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1346143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289" w:type="dxa"/>
            <w:noWrap/>
            <w:hideMark/>
          </w:tcPr>
          <w:p w14:paraId="0281D720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7 185,91 zł</w:t>
            </w:r>
          </w:p>
        </w:tc>
        <w:tc>
          <w:tcPr>
            <w:tcW w:w="2289" w:type="dxa"/>
            <w:noWrap/>
            <w:hideMark/>
          </w:tcPr>
          <w:p w14:paraId="4A269DFF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4 428,00 zł</w:t>
            </w:r>
          </w:p>
        </w:tc>
        <w:tc>
          <w:tcPr>
            <w:tcW w:w="3029" w:type="dxa"/>
            <w:noWrap/>
            <w:hideMark/>
          </w:tcPr>
          <w:p w14:paraId="46882265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4 400,00 zł</w:t>
            </w:r>
          </w:p>
        </w:tc>
      </w:tr>
      <w:tr w:rsidR="00714033" w:rsidRPr="00714033" w14:paraId="24C68406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5BB350F3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289" w:type="dxa"/>
            <w:noWrap/>
            <w:hideMark/>
          </w:tcPr>
          <w:p w14:paraId="09354FA0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13 689,16 zł</w:t>
            </w:r>
          </w:p>
        </w:tc>
        <w:tc>
          <w:tcPr>
            <w:tcW w:w="2289" w:type="dxa"/>
            <w:noWrap/>
            <w:hideMark/>
          </w:tcPr>
          <w:p w14:paraId="5D3C5C5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12 300,00 zł</w:t>
            </w:r>
          </w:p>
        </w:tc>
        <w:tc>
          <w:tcPr>
            <w:tcW w:w="3029" w:type="dxa"/>
            <w:noWrap/>
            <w:hideMark/>
          </w:tcPr>
          <w:p w14:paraId="6FAEECF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12 400,00 zł</w:t>
            </w:r>
          </w:p>
        </w:tc>
      </w:tr>
      <w:tr w:rsidR="00714033" w:rsidRPr="00714033" w14:paraId="3EC2F334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6EC3930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7</w:t>
            </w:r>
          </w:p>
        </w:tc>
        <w:tc>
          <w:tcPr>
            <w:tcW w:w="2289" w:type="dxa"/>
            <w:noWrap/>
            <w:hideMark/>
          </w:tcPr>
          <w:p w14:paraId="5FED2E6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15 552,35 zł</w:t>
            </w:r>
          </w:p>
        </w:tc>
        <w:tc>
          <w:tcPr>
            <w:tcW w:w="2289" w:type="dxa"/>
            <w:noWrap/>
            <w:hideMark/>
          </w:tcPr>
          <w:p w14:paraId="2919960F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13 837,50 zł</w:t>
            </w:r>
          </w:p>
        </w:tc>
        <w:tc>
          <w:tcPr>
            <w:tcW w:w="3029" w:type="dxa"/>
            <w:noWrap/>
            <w:hideMark/>
          </w:tcPr>
          <w:p w14:paraId="559E8E39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13 000,00 zł</w:t>
            </w:r>
          </w:p>
        </w:tc>
      </w:tr>
      <w:tr w:rsidR="00714033" w:rsidRPr="00714033" w14:paraId="47DF1BC8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57F8EB3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8</w:t>
            </w:r>
          </w:p>
        </w:tc>
        <w:tc>
          <w:tcPr>
            <w:tcW w:w="2289" w:type="dxa"/>
            <w:noWrap/>
            <w:hideMark/>
          </w:tcPr>
          <w:p w14:paraId="0364178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67 586,78 zł</w:t>
            </w:r>
          </w:p>
        </w:tc>
        <w:tc>
          <w:tcPr>
            <w:tcW w:w="2289" w:type="dxa"/>
            <w:noWrap/>
            <w:hideMark/>
          </w:tcPr>
          <w:p w14:paraId="31E6CC77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14 878,08 zł</w:t>
            </w:r>
          </w:p>
        </w:tc>
        <w:tc>
          <w:tcPr>
            <w:tcW w:w="3029" w:type="dxa"/>
            <w:noWrap/>
            <w:hideMark/>
          </w:tcPr>
          <w:p w14:paraId="7E3EBCD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11 500,00 zł</w:t>
            </w:r>
          </w:p>
        </w:tc>
      </w:tr>
      <w:tr w:rsidR="00714033" w:rsidRPr="00714033" w14:paraId="03E6DFA9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5539B0C8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2289" w:type="dxa"/>
            <w:noWrap/>
            <w:hideMark/>
          </w:tcPr>
          <w:p w14:paraId="213FBC6E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1 318,14 zł</w:t>
            </w:r>
          </w:p>
        </w:tc>
        <w:tc>
          <w:tcPr>
            <w:tcW w:w="2289" w:type="dxa"/>
            <w:noWrap/>
            <w:hideMark/>
          </w:tcPr>
          <w:p w14:paraId="252C7E49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1 837,62 zł</w:t>
            </w:r>
          </w:p>
        </w:tc>
        <w:tc>
          <w:tcPr>
            <w:tcW w:w="3029" w:type="dxa"/>
            <w:noWrap/>
            <w:hideMark/>
          </w:tcPr>
          <w:p w14:paraId="36F58472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1 800,00 zł</w:t>
            </w:r>
          </w:p>
        </w:tc>
      </w:tr>
      <w:tr w:rsidR="00714033" w:rsidRPr="00714033" w14:paraId="6D01942C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4B1F0C7E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2289" w:type="dxa"/>
            <w:noWrap/>
            <w:hideMark/>
          </w:tcPr>
          <w:p w14:paraId="012F1D29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848,82 zł</w:t>
            </w:r>
          </w:p>
        </w:tc>
        <w:tc>
          <w:tcPr>
            <w:tcW w:w="2289" w:type="dxa"/>
            <w:noWrap/>
            <w:hideMark/>
          </w:tcPr>
          <w:p w14:paraId="077E6A24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1 199,25 zł</w:t>
            </w:r>
          </w:p>
        </w:tc>
        <w:tc>
          <w:tcPr>
            <w:tcW w:w="3029" w:type="dxa"/>
            <w:noWrap/>
            <w:hideMark/>
          </w:tcPr>
          <w:p w14:paraId="17BA9C0E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1 200,00 zł</w:t>
            </w:r>
          </w:p>
        </w:tc>
      </w:tr>
      <w:tr w:rsidR="00714033" w:rsidRPr="00714033" w14:paraId="488E9A8A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709E3E53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2289" w:type="dxa"/>
            <w:noWrap/>
            <w:hideMark/>
          </w:tcPr>
          <w:p w14:paraId="01C9F2C3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7 346,05 zł</w:t>
            </w:r>
          </w:p>
        </w:tc>
        <w:tc>
          <w:tcPr>
            <w:tcW w:w="2289" w:type="dxa"/>
            <w:noWrap/>
            <w:hideMark/>
          </w:tcPr>
          <w:p w14:paraId="3B72D903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6 582,96 zł</w:t>
            </w:r>
          </w:p>
        </w:tc>
        <w:tc>
          <w:tcPr>
            <w:tcW w:w="3029" w:type="dxa"/>
            <w:noWrap/>
            <w:hideMark/>
          </w:tcPr>
          <w:p w14:paraId="3FFC2E72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6 400,00 zł</w:t>
            </w:r>
          </w:p>
        </w:tc>
      </w:tr>
      <w:tr w:rsidR="00714033" w:rsidRPr="00714033" w14:paraId="2CD54E90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21CB72C8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2289" w:type="dxa"/>
            <w:noWrap/>
            <w:hideMark/>
          </w:tcPr>
          <w:p w14:paraId="14FF238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35 529,44 zł</w:t>
            </w:r>
          </w:p>
        </w:tc>
        <w:tc>
          <w:tcPr>
            <w:tcW w:w="2289" w:type="dxa"/>
            <w:noWrap/>
            <w:hideMark/>
          </w:tcPr>
          <w:p w14:paraId="1B0370E0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21 475,80 zł</w:t>
            </w:r>
          </w:p>
        </w:tc>
        <w:tc>
          <w:tcPr>
            <w:tcW w:w="3029" w:type="dxa"/>
            <w:noWrap/>
            <w:hideMark/>
          </w:tcPr>
          <w:p w14:paraId="6E0E11FF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19 500,00 zł</w:t>
            </w:r>
          </w:p>
        </w:tc>
      </w:tr>
      <w:tr w:rsidR="00714033" w:rsidRPr="00714033" w14:paraId="3C8EC4DC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0E33A596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2289" w:type="dxa"/>
            <w:noWrap/>
            <w:hideMark/>
          </w:tcPr>
          <w:p w14:paraId="6E64129A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14 732,94 zł</w:t>
            </w:r>
          </w:p>
        </w:tc>
        <w:tc>
          <w:tcPr>
            <w:tcW w:w="2289" w:type="dxa"/>
            <w:noWrap/>
            <w:hideMark/>
          </w:tcPr>
          <w:p w14:paraId="102A971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17 542,80 zł</w:t>
            </w:r>
          </w:p>
        </w:tc>
        <w:tc>
          <w:tcPr>
            <w:tcW w:w="3029" w:type="dxa"/>
            <w:noWrap/>
            <w:hideMark/>
          </w:tcPr>
          <w:p w14:paraId="4CF3B5B5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16 400,00 zł</w:t>
            </w:r>
          </w:p>
        </w:tc>
      </w:tr>
      <w:tr w:rsidR="00714033" w:rsidRPr="00714033" w14:paraId="689301C6" w14:textId="77777777" w:rsidTr="00714033">
        <w:trPr>
          <w:trHeight w:val="303"/>
        </w:trPr>
        <w:tc>
          <w:tcPr>
            <w:tcW w:w="1547" w:type="dxa"/>
            <w:noWrap/>
            <w:hideMark/>
          </w:tcPr>
          <w:p w14:paraId="4C22F92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2289" w:type="dxa"/>
            <w:noWrap/>
            <w:hideMark/>
          </w:tcPr>
          <w:p w14:paraId="74BDF13C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166,79 zł</w:t>
            </w:r>
          </w:p>
        </w:tc>
        <w:tc>
          <w:tcPr>
            <w:tcW w:w="2289" w:type="dxa"/>
            <w:noWrap/>
            <w:hideMark/>
          </w:tcPr>
          <w:p w14:paraId="35DC8C59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59,04 zł</w:t>
            </w:r>
          </w:p>
        </w:tc>
        <w:tc>
          <w:tcPr>
            <w:tcW w:w="3029" w:type="dxa"/>
            <w:noWrap/>
            <w:hideMark/>
          </w:tcPr>
          <w:p w14:paraId="69010E6B" w14:textId="77777777" w:rsidR="00714033" w:rsidRPr="00714033" w:rsidRDefault="00714033" w:rsidP="00714033">
            <w:pPr>
              <w:pStyle w:val="ZALACZNIK-Wyliczenie2-x"/>
              <w:tabs>
                <w:tab w:val="left" w:pos="284"/>
              </w:tabs>
              <w:spacing w:after="120" w:line="240" w:lineRule="auto"/>
              <w:ind w:left="284"/>
              <w:rPr>
                <w:b/>
                <w:sz w:val="18"/>
                <w:szCs w:val="20"/>
              </w:rPr>
            </w:pPr>
            <w:r w:rsidRPr="00714033">
              <w:rPr>
                <w:b/>
                <w:sz w:val="18"/>
                <w:szCs w:val="20"/>
              </w:rPr>
              <w:t>70,00 zł</w:t>
            </w:r>
          </w:p>
        </w:tc>
      </w:tr>
    </w:tbl>
    <w:p w14:paraId="5B99E80F" w14:textId="247CBB52" w:rsidR="002E07C1" w:rsidRPr="00714033" w:rsidRDefault="00714033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 w:val="18"/>
          <w:szCs w:val="20"/>
        </w:rPr>
      </w:pPr>
      <w:r w:rsidRPr="00714033">
        <w:rPr>
          <w:b/>
          <w:sz w:val="18"/>
          <w:szCs w:val="20"/>
        </w:rPr>
        <w:fldChar w:fldCharType="end"/>
      </w:r>
    </w:p>
    <w:p w14:paraId="3E65290F" w14:textId="404B1D6A" w:rsidR="00AC4561" w:rsidRPr="00714033" w:rsidRDefault="00714033" w:rsidP="00AC4561">
      <w:pPr>
        <w:pStyle w:val="Default"/>
        <w:rPr>
          <w:sz w:val="20"/>
          <w:szCs w:val="22"/>
        </w:rPr>
      </w:pPr>
      <w:r w:rsidRPr="00714033">
        <w:rPr>
          <w:sz w:val="20"/>
          <w:szCs w:val="22"/>
        </w:rPr>
        <w:t>2</w:t>
      </w:r>
      <w:r w:rsidR="00AC4561" w:rsidRPr="00714033">
        <w:rPr>
          <w:sz w:val="20"/>
          <w:szCs w:val="22"/>
        </w:rPr>
        <w:t xml:space="preserve">. Warunki płatności zgodnie ze wzorem umowy zał. nr 2 do SIWZ. </w:t>
      </w:r>
      <w:r w:rsidRPr="00714033">
        <w:rPr>
          <w:sz w:val="20"/>
          <w:szCs w:val="22"/>
        </w:rPr>
        <w:t>Termin realizacji zamówienia – 12 miesięcy.</w:t>
      </w:r>
    </w:p>
    <w:p w14:paraId="4E2E6472" w14:textId="77777777" w:rsidR="006B1848" w:rsidRPr="00714033" w:rsidRDefault="006B1848" w:rsidP="00F61F90">
      <w:pPr>
        <w:pStyle w:val="ZALACZNIK-Wyliczenie2-x"/>
        <w:spacing w:after="120" w:line="240" w:lineRule="auto"/>
        <w:ind w:left="587" w:right="0" w:firstLine="0"/>
        <w:rPr>
          <w:sz w:val="18"/>
          <w:szCs w:val="20"/>
        </w:rPr>
      </w:pPr>
    </w:p>
    <w:p w14:paraId="4E2E6473" w14:textId="628EFCAC" w:rsidR="005D761F" w:rsidRPr="0071403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  <w:r w:rsidRPr="00714033">
        <w:rPr>
          <w:rFonts w:ascii="Arial" w:hAnsi="Arial" w:cs="Arial"/>
          <w:sz w:val="18"/>
          <w:szCs w:val="20"/>
          <w:lang w:eastAsia="pl-PL"/>
        </w:rPr>
        <w:t>Sekretarz</w:t>
      </w:r>
      <w:r w:rsidR="006B1848" w:rsidRPr="00714033">
        <w:rPr>
          <w:rFonts w:ascii="Arial" w:hAnsi="Arial" w:cs="Arial"/>
          <w:sz w:val="18"/>
          <w:szCs w:val="20"/>
          <w:lang w:eastAsia="pl-PL"/>
        </w:rPr>
        <w:t xml:space="preserve"> Komisji Przetargowej</w:t>
      </w:r>
    </w:p>
    <w:p w14:paraId="4372D81F" w14:textId="1006AC0F" w:rsidR="00494F67" w:rsidRPr="0071403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  <w:r w:rsidRPr="00714033">
        <w:rPr>
          <w:rFonts w:ascii="Arial" w:hAnsi="Arial" w:cs="Arial"/>
          <w:sz w:val="18"/>
          <w:szCs w:val="20"/>
          <w:lang w:eastAsia="pl-PL"/>
        </w:rPr>
        <w:t>Tomasz Formejster</w:t>
      </w:r>
    </w:p>
    <w:p w14:paraId="6B037E82" w14:textId="001930E0" w:rsidR="00A66E9E" w:rsidRPr="0071403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  <w:lang w:eastAsia="pl-PL"/>
        </w:rPr>
      </w:pPr>
    </w:p>
    <w:p w14:paraId="56419108" w14:textId="2C65B5DA" w:rsidR="00A66E9E" w:rsidRPr="0071403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A66E9E" w:rsidRPr="00714033" w:rsidSect="00494F6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3472" w14:textId="77777777" w:rsidR="00065948" w:rsidRDefault="00065948" w:rsidP="00994DB0">
      <w:pPr>
        <w:spacing w:after="0" w:line="240" w:lineRule="auto"/>
      </w:pPr>
      <w:r>
        <w:separator/>
      </w:r>
    </w:p>
  </w:endnote>
  <w:endnote w:type="continuationSeparator" w:id="0">
    <w:p w14:paraId="2C861B63" w14:textId="77777777" w:rsidR="00065948" w:rsidRDefault="00065948" w:rsidP="00994DB0">
      <w:pPr>
        <w:spacing w:after="0" w:line="240" w:lineRule="auto"/>
      </w:pPr>
      <w:r>
        <w:continuationSeparator/>
      </w:r>
    </w:p>
  </w:endnote>
  <w:endnote w:type="continuationNotice" w:id="1">
    <w:p w14:paraId="2A634E0C" w14:textId="77777777" w:rsidR="00065948" w:rsidRDefault="00065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065948" w:rsidRDefault="0006594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2F0A" w14:textId="458D6F18" w:rsidR="00A66E9E" w:rsidRDefault="00A66E9E">
    <w:pPr>
      <w:pStyle w:val="Stopka"/>
    </w:pPr>
    <w:r>
      <w:rPr>
        <w:noProof/>
        <w:lang w:eastAsia="pl-PL"/>
      </w:rPr>
      <w:drawing>
        <wp:inline distT="0" distB="0" distL="0" distR="0" wp14:anchorId="5DEBCF5F" wp14:editId="369B6C2B">
          <wp:extent cx="5757186" cy="675861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149" cy="67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A66E9E" w:rsidRDefault="00A66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D6FE0" w14:textId="77777777" w:rsidR="00065948" w:rsidRDefault="00065948" w:rsidP="00994DB0">
      <w:pPr>
        <w:spacing w:after="0" w:line="240" w:lineRule="auto"/>
      </w:pPr>
      <w:r>
        <w:separator/>
      </w:r>
    </w:p>
  </w:footnote>
  <w:footnote w:type="continuationSeparator" w:id="0">
    <w:p w14:paraId="01E3CC46" w14:textId="77777777" w:rsidR="00065948" w:rsidRDefault="00065948" w:rsidP="00994DB0">
      <w:pPr>
        <w:spacing w:after="0" w:line="240" w:lineRule="auto"/>
      </w:pPr>
      <w:r>
        <w:continuationSeparator/>
      </w:r>
    </w:p>
  </w:footnote>
  <w:footnote w:type="continuationNotice" w:id="1">
    <w:p w14:paraId="421647BD" w14:textId="77777777" w:rsidR="00065948" w:rsidRDefault="00065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65948" w:rsidRDefault="00065948">
    <w:pPr>
      <w:pStyle w:val="Nagwek"/>
    </w:pPr>
  </w:p>
  <w:p w14:paraId="410751D2" w14:textId="15D138F3" w:rsidR="00065948" w:rsidRDefault="00A66E9E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09AE"/>
    <w:rsid w:val="001364C2"/>
    <w:rsid w:val="00183A6A"/>
    <w:rsid w:val="00192698"/>
    <w:rsid w:val="001B5070"/>
    <w:rsid w:val="001C0B91"/>
    <w:rsid w:val="001D3151"/>
    <w:rsid w:val="00236B34"/>
    <w:rsid w:val="00237ACF"/>
    <w:rsid w:val="00266677"/>
    <w:rsid w:val="002A335F"/>
    <w:rsid w:val="002A6449"/>
    <w:rsid w:val="002E07C1"/>
    <w:rsid w:val="002E2EE9"/>
    <w:rsid w:val="00323F72"/>
    <w:rsid w:val="00326694"/>
    <w:rsid w:val="00342D77"/>
    <w:rsid w:val="00347D97"/>
    <w:rsid w:val="003538C6"/>
    <w:rsid w:val="003637A6"/>
    <w:rsid w:val="0037425C"/>
    <w:rsid w:val="00380F2A"/>
    <w:rsid w:val="00382230"/>
    <w:rsid w:val="003922F2"/>
    <w:rsid w:val="003A7C87"/>
    <w:rsid w:val="00431E81"/>
    <w:rsid w:val="004342F3"/>
    <w:rsid w:val="004371C6"/>
    <w:rsid w:val="004869A2"/>
    <w:rsid w:val="0049395F"/>
    <w:rsid w:val="00494F67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4033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069F"/>
    <w:rsid w:val="00942EAC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C4561"/>
    <w:rsid w:val="00AD480F"/>
    <w:rsid w:val="00AF6552"/>
    <w:rsid w:val="00B156A4"/>
    <w:rsid w:val="00B32250"/>
    <w:rsid w:val="00B44924"/>
    <w:rsid w:val="00B4586E"/>
    <w:rsid w:val="00B7183F"/>
    <w:rsid w:val="00C04D6E"/>
    <w:rsid w:val="00C10D75"/>
    <w:rsid w:val="00C14083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2E645E"/>
  <w15:docId w15:val="{97BE8DEC-1AEA-4D3B-B809-6FBE5429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2018-09-19T14:35:00Z</cp:lastPrinted>
  <dcterms:created xsi:type="dcterms:W3CDTF">2020-04-20T11:11:00Z</dcterms:created>
  <dcterms:modified xsi:type="dcterms:W3CDTF">2020-04-20T11:11:00Z</dcterms:modified>
</cp:coreProperties>
</file>